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72FA" w14:textId="77777777" w:rsidR="009D6622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Załącznik nr 1 do Standardów Ochrony Małoletnich </w:t>
      </w:r>
    </w:p>
    <w:p w14:paraId="699B50A8" w14:textId="1F95D754" w:rsidR="00E80B4A" w:rsidRPr="009D6622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w Parafii </w:t>
      </w:r>
      <w:r w:rsidR="00EF2F35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Miłosierdzia Bożego </w:t>
      </w:r>
      <w:proofErr w:type="spellStart"/>
      <w:r w:rsidR="00EF2F35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Zakopane-Chramcówki</w:t>
      </w:r>
      <w:proofErr w:type="spellEnd"/>
    </w:p>
    <w:p w14:paraId="6434600A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03E2CDA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2E4FE84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B9D878" w14:textId="20369914"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STANDARDY OCHRONY MAŁOLETNICH</w:t>
      </w:r>
    </w:p>
    <w:p w14:paraId="1938E726" w14:textId="77777777" w:rsidR="009D6622" w:rsidRPr="009D6622" w:rsidRDefault="009D662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8CA04A4" w14:textId="19D58849" w:rsidR="008F516A" w:rsidRPr="00EF2F35" w:rsidRDefault="00DB2711" w:rsidP="009D6622">
      <w:pPr>
        <w:spacing w:line="276" w:lineRule="auto"/>
        <w:jc w:val="center"/>
        <w:rPr>
          <w:rFonts w:ascii="Garamond" w:eastAsia="Times New Roman" w:hAnsi="Garamond" w:cs="Arial"/>
          <w:b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 </w:t>
      </w:r>
      <w:r w:rsidR="00A07E41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PARAFII </w:t>
      </w:r>
      <w:r w:rsidR="00EF2F35" w:rsidRPr="00EF2F35">
        <w:rPr>
          <w:rFonts w:ascii="Garamond" w:eastAsia="Times New Roman" w:hAnsi="Garamond" w:cs="Arial"/>
          <w:b/>
          <w:color w:val="333333"/>
          <w:kern w:val="0"/>
          <w:sz w:val="20"/>
          <w:szCs w:val="20"/>
          <w:lang w:eastAsia="pl-PL"/>
          <w14:ligatures w14:val="none"/>
        </w:rPr>
        <w:t xml:space="preserve">Miłosierdzia Bożego Zakopane - </w:t>
      </w:r>
      <w:proofErr w:type="spellStart"/>
      <w:r w:rsidR="00EF2F35" w:rsidRPr="00EF2F35">
        <w:rPr>
          <w:rFonts w:ascii="Garamond" w:eastAsia="Times New Roman" w:hAnsi="Garamond" w:cs="Arial"/>
          <w:b/>
          <w:color w:val="333333"/>
          <w:kern w:val="0"/>
          <w:sz w:val="20"/>
          <w:szCs w:val="20"/>
          <w:lang w:eastAsia="pl-PL"/>
          <w14:ligatures w14:val="none"/>
        </w:rPr>
        <w:t>Chramcówki</w:t>
      </w:r>
      <w:proofErr w:type="spellEnd"/>
    </w:p>
    <w:p w14:paraId="35664AF5" w14:textId="77777777" w:rsidR="00D00AB3" w:rsidRPr="00EF2F35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color w:val="333333"/>
          <w:kern w:val="0"/>
          <w:sz w:val="20"/>
          <w:szCs w:val="20"/>
          <w:lang w:eastAsia="pl-PL"/>
          <w14:ligatures w14:val="none"/>
        </w:rPr>
      </w:pPr>
    </w:p>
    <w:p w14:paraId="7DF3EBFC" w14:textId="3389C3E3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  <w:t>WERSJA SKRÓCONA</w:t>
      </w:r>
    </w:p>
    <w:p w14:paraId="6A516932" w14:textId="77777777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</w:p>
    <w:p w14:paraId="674C8358" w14:textId="52F9A0AF" w:rsidR="00D00AB3" w:rsidRPr="009D6622" w:rsidRDefault="00D00AB3" w:rsidP="009D6622">
      <w:pPr>
        <w:spacing w:line="276" w:lineRule="auto"/>
        <w:jc w:val="both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Wersja pełna Standardów dostępna </w:t>
      </w:r>
      <w:r w:rsidR="007C0E30"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na stronie internetowej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: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EF2F35" w:rsidRPr="00EF2F35">
        <w:rPr>
          <w:rFonts w:ascii="Garamond" w:eastAsia="Times New Roman" w:hAnsi="Garamond" w:cs="Arial"/>
          <w:b/>
          <w:bCs/>
          <w:i/>
          <w:iCs/>
          <w:color w:val="333333"/>
          <w:kern w:val="0"/>
          <w:sz w:val="20"/>
          <w:szCs w:val="20"/>
          <w:lang w:eastAsia="pl-PL"/>
          <w14:ligatures w14:val="none"/>
        </w:rPr>
        <w:t>www.chramcowki.pl</w:t>
      </w:r>
      <w:r w:rsid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.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oraz w wersji papierowej, w Kancelarii Parafialnej w budynku pod adresem</w:t>
      </w:r>
      <w:r w:rsidRPr="00EF2F35">
        <w:rPr>
          <w:rFonts w:ascii="Garamond" w:eastAsia="Times New Roman" w:hAnsi="Garamond" w:cs="Arial"/>
          <w:b/>
          <w:bCs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: </w:t>
      </w:r>
      <w:r w:rsidR="00EF2F35" w:rsidRPr="00EF2F35">
        <w:rPr>
          <w:rFonts w:ascii="Garamond" w:eastAsia="Times New Roman" w:hAnsi="Garamond" w:cs="Arial"/>
          <w:b/>
          <w:bCs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="00EF2F35" w:rsidRPr="00EF2F35">
        <w:rPr>
          <w:rFonts w:ascii="Garamond" w:eastAsia="Times New Roman" w:hAnsi="Garamond" w:cs="Arial"/>
          <w:b/>
          <w:bCs/>
          <w:i/>
          <w:iCs/>
          <w:color w:val="333333"/>
          <w:kern w:val="0"/>
          <w:sz w:val="20"/>
          <w:szCs w:val="20"/>
          <w:lang w:eastAsia="pl-PL"/>
          <w14:ligatures w14:val="none"/>
        </w:rPr>
        <w:t>Chramcówki</w:t>
      </w:r>
      <w:proofErr w:type="spellEnd"/>
      <w:r w:rsidR="00EF2F35" w:rsidRPr="00EF2F35">
        <w:rPr>
          <w:rFonts w:ascii="Garamond" w:eastAsia="Times New Roman" w:hAnsi="Garamond" w:cs="Arial"/>
          <w:b/>
          <w:bCs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19 34-500 Zakopane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</w:p>
    <w:p w14:paraId="2620382D" w14:textId="77777777"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D17E46C" w14:textId="5B8762C2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Wstęp</w:t>
      </w:r>
      <w:r w:rsidR="005F6A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(…)</w:t>
      </w:r>
    </w:p>
    <w:p w14:paraId="2FDEA107" w14:textId="77777777" w:rsidR="00174CB7" w:rsidRPr="009D6622" w:rsidRDefault="00174CB7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AD46915" w14:textId="77777777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Podstawy prawne</w:t>
      </w:r>
    </w:p>
    <w:p w14:paraId="11CFEE73" w14:textId="77777777" w:rsidR="002224DB" w:rsidRPr="009D6622" w:rsidRDefault="002224DB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0FB5E82" w14:textId="77777777" w:rsidR="002224DB" w:rsidRPr="009D6622" w:rsidRDefault="002224DB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Niniejsze Standardy stworzono w oparciu o:</w:t>
      </w:r>
    </w:p>
    <w:p w14:paraId="76658BEC" w14:textId="77777777" w:rsidR="002224DB" w:rsidRPr="009D6622" w:rsidRDefault="002224DB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Ustawę z dnia </w:t>
      </w:r>
      <w:r w:rsidR="0002099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13 maja 2016 r. o przeciwdziałaniu zagrożeniom przestępczością na tle seksualnym i ochronie małoletnich (t.j. Dz. U. z 2024 r., poz. 560) – dalej: Ustawa;</w:t>
      </w:r>
    </w:p>
    <w:p w14:paraId="7D08D2F7" w14:textId="422F3837" w:rsidR="00082F25" w:rsidRPr="009D6622" w:rsidRDefault="00492ED4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5F6C9707" w14:textId="77777777" w:rsidR="002224DB" w:rsidRPr="009D6622" w:rsidRDefault="002224DB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3EAC367" w14:textId="77777777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Definicje</w:t>
      </w:r>
    </w:p>
    <w:p w14:paraId="40573AC8" w14:textId="77777777"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D76E7DD" w14:textId="77777777" w:rsidR="00842DA2" w:rsidRPr="009D6622" w:rsidRDefault="00842DA2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Ilekroć w niniejszym dokumencie jest mowa o:</w:t>
      </w:r>
    </w:p>
    <w:p w14:paraId="05AA07FE" w14:textId="59FFBA82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Standardach – należy pod tym pojęciem rozumieć standardy ochrony małoletnich w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rozumieniu art. 22b i art. 22c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stawy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0956340" w14:textId="4BDCE6C8" w:rsidR="00373DD2" w:rsidRPr="009D6622" w:rsidRDefault="00373DD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Działalności na rzecz Małoletnich – należy pod tym zwrotem rozumieć działalność na rzecz Małoletnich związaną z wychowaniem, edukacją, wypoczynkiem, leczeniem, świadczeniem porad psychologicznych, rozwojem duchowym, uprawianiem sportu lub realizacją innych zainteresowań przez Małoletnich, lub z opieką nad nimi w rozumieniu Ustawy;</w:t>
      </w:r>
    </w:p>
    <w:p w14:paraId="670154BE" w14:textId="36903A8C" w:rsidR="00842DA2" w:rsidRPr="009D6622" w:rsidRDefault="00A07E41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Organizatorze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– należy pod tym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pojęci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ami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rozumieć </w:t>
      </w:r>
      <w:r w:rsidR="008F516A" w:rsidRPr="00EF2F35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Parafię </w:t>
      </w:r>
      <w:r w:rsidR="00EF2F35" w:rsidRPr="00EF2F35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Miłosierdzia Bożego </w:t>
      </w:r>
      <w:proofErr w:type="spellStart"/>
      <w:r w:rsidR="00EF2F35" w:rsidRPr="00EF2F35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Zakopane-Chramcówki</w:t>
      </w:r>
      <w:proofErr w:type="spellEnd"/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jako podmiot prowadzący działalność na rzecz Małoletnich w rozumieniu Ustawy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wprowadzający niniejsze Standardy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1CE314" w14:textId="368DAE06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Parafii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– należy pod tym pojęciem rozumieć wszystkie osoby,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przy pomocy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który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wykonuje działalność na rzecz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niezależnie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od tego,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 podstawie jakiego tytułu prawnego jest </w:t>
      </w:r>
      <w:r w:rsidR="00D41A1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ona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wykonywana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44038E1" w14:textId="77777777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Małoletnich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–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należy pod tym pojęciem rozumieć osoby, które nie ukończyły 18 roku życia.</w:t>
      </w:r>
    </w:p>
    <w:p w14:paraId="4ED2D592" w14:textId="77777777" w:rsidR="00DC5042" w:rsidRPr="009D6622" w:rsidRDefault="00DC5042" w:rsidP="009D6622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095826F9" w14:textId="686C591B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zapewniające bezpieczne relacje między </w:t>
      </w:r>
      <w:r w:rsidR="00015C83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 a</w:t>
      </w:r>
      <w:r w:rsidR="00DC5042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5851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ersonelem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15DBC546" w14:textId="77777777"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B2BC55B" w14:textId="3D72FFA5" w:rsidR="0058510F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Bezpieczne relacje między Małoletnim a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oparte są na następujących z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asad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ach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góln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ych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493EED01" w14:textId="4667F508" w:rsidR="0058510F" w:rsidRPr="009D6622" w:rsidRDefault="0058510F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Podstawą relacji między Małoletnim a Personelem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zarówno osobistej, wspólnotowej, jak i podejmowanej z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pomocą środków nawiązywania kontaktu, jest troska o prawdziwe dobro duchowe, psychiczne i fizyczne, a także respektowanie niezbywalnego prawa do poszanowania godności i potrzeba zagwarantowania bezpieczeństwa;</w:t>
      </w:r>
    </w:p>
    <w:p w14:paraId="0E171B01" w14:textId="1D956000" w:rsidR="00AC412B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B028A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27B466" w14:textId="7FC16DA2" w:rsidR="00966466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6646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02C70D0" w14:textId="36A7BF29" w:rsidR="00137040" w:rsidRPr="009D6622" w:rsidRDefault="00B5525E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Personelu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przed dopuszczeniem do działalności na rzecz Małoletnich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Parafia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wykon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obowiązki, o</w:t>
      </w:r>
      <w:r w:rsidR="001F381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których mowa w</w:t>
      </w:r>
      <w:r w:rsidR="006F10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art. 21 Ustawy</w:t>
      </w:r>
      <w:r w:rsidR="00CB1C5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w szczególności weryfikuje kandydatów do prowadzenia działalności na rzecz Małoletnich w Rejestrze Sprawców Przestępstw na tle Seksualnym oraz gromadzi dokumentację przedstawianą przez ww. kandydatów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BF8A815" w14:textId="4F717654" w:rsidR="00AC412B" w:rsidRPr="009D6622" w:rsidRDefault="009F2406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Parafia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zgodnie z przepisami obowiązującego prawa kanonicznego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państwowego oraz wymogami kultury właściwej tradycji katolickiej, zabrania Personelowi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stosowania wszelkich form przemocy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godności oraz dóbr osobistych Małoletnich, a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także podejmowania wszystkiego, co może prowadzić do takiego naruszenia, a nawet do wywołania podejrzenia lub wrażenia tego typu.</w:t>
      </w:r>
      <w:r w:rsidR="00974D3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D54DE7C" w14:textId="119379FE" w:rsidR="0058510F" w:rsidRPr="009D6622" w:rsidRDefault="00AC412B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Dobro Małoletniego w wymiarze duchowym jest chronione przez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zakazem kierowania życiem duchowym drugiego człowieka niezgodnie z nauczaniem i tradycją Kościoła Katolickiego.</w:t>
      </w:r>
    </w:p>
    <w:p w14:paraId="04EE078E" w14:textId="7A39BB38" w:rsidR="00974D30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74D3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E2EBFE5" w14:textId="6819B249" w:rsidR="006D5933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jest zobowiązany ze szczególną uwagą, poszanowaniem i sprawiedliwością traktować własność materialną Małoletnich oraz wspólną, nie dopuszczając do jej niszczenia, kradzieży, wyłudzania lub przeznaczania na inne niż założone cele. </w:t>
      </w:r>
    </w:p>
    <w:p w14:paraId="1A1480E7" w14:textId="4EA1CF85" w:rsidR="00DC5042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zarządzający dobrami kościelnymi ma obowiązek utrzymywania ich w stanie, który zapewnia pełne bezpieczeństwo korzystających z nich Małoletnim.</w:t>
      </w:r>
    </w:p>
    <w:p w14:paraId="217A185E" w14:textId="0E50E67D" w:rsidR="006D5933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Zasady k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omunikacj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 Małoletnimi</w:t>
      </w:r>
      <w:r w:rsidR="00245C2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rodzicami lub opiekunami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określa się następująco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405A583" w14:textId="08F6A202" w:rsidR="00DC5042" w:rsidRPr="009D6622" w:rsidRDefault="006D5933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O ile umożliwia to sytuacja, 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powinien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nadawać pierwszeństwo relacjom osobowym w stosunku do relacji podejmowanych za pomocą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innych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środków komunikacji</w:t>
      </w:r>
      <w:r w:rsidR="00245C2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np. elektronicznej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A37D4DA" w14:textId="3082A0D7" w:rsidR="006D5933" w:rsidRPr="009D6622" w:rsidRDefault="00E87869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 prowadzeniu korespondencji z 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w jakiejkolwiek formie (rozumianej jako nawiązywanie kontaktu innego niż osobisty) zalecan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jest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741F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ostrożność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o ile to możliwe, korzystanie z kont i numerów służbowych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0DA23AEF" w14:textId="33B03685" w:rsidR="00DC5042" w:rsidRPr="009D6622" w:rsidRDefault="00DC5042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Kontakt fizyczny</w:t>
      </w:r>
      <w:r w:rsidR="00D41A1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(cielesny)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pomiędzy Personelem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a Małoletnim, dozwolony jest wyłącznie wtedy, gdy: </w:t>
      </w:r>
    </w:p>
    <w:p w14:paraId="23BB9D92" w14:textId="75C28729"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wymaga tego ochrona zdrowia lub życia </w:t>
      </w:r>
      <w:r w:rsidR="00FF69A2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Małoletniego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6F98AD19" w14:textId="59459FDE"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jest związany ze zgodnym z liturgią Kościoła sprawowaniem świętych obrzędów oraz przyjętymi społecznie i przez prawo Kościoła godziwymi moralnie obyczajami lub powszechnie akceptowalnymi społecznie </w:t>
      </w:r>
      <w:r w:rsidR="00AE09E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zasadami</w:t>
      </w:r>
      <w:r w:rsidR="006B417E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.</w:t>
      </w:r>
    </w:p>
    <w:p w14:paraId="2EB9B53B" w14:textId="77777777" w:rsidR="00AE09E5" w:rsidRPr="009D6622" w:rsidRDefault="00AE09E5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56A58E0" w14:textId="54B2EAE6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Zachowania </w:t>
      </w:r>
      <w:r w:rsidR="00132905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ersonelu </w:t>
      </w:r>
      <w:r w:rsidR="009F2406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 niedozwolone wobec </w:t>
      </w:r>
      <w:r w:rsidR="00421AD1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ałoletnich</w:t>
      </w:r>
    </w:p>
    <w:p w14:paraId="7BE044F1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96B1EA" w14:textId="302E9720" w:rsidR="00CA266A" w:rsidRPr="009D6622" w:rsidRDefault="00CA266A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zakazuje się kierować życiem Małoletniego w wymiarze duchowym niezgodnie z nauczaniem i tradycją Kościoła Katolickiego.</w:t>
      </w:r>
    </w:p>
    <w:p w14:paraId="65C1BAE6" w14:textId="25F94AA4" w:rsidR="00421AD1" w:rsidRPr="009D6622" w:rsidRDefault="00421AD1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zabrania się wobec Małoletnich</w:t>
      </w:r>
      <w:r w:rsidR="00E23F19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stosowania przemocy psychicznej i</w:t>
      </w:r>
      <w:r w:rsidR="00B9635F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emocjonalnej w postaci m. in.:</w:t>
      </w:r>
    </w:p>
    <w:p w14:paraId="542BF261" w14:textId="7C6ECC41" w:rsidR="00E23F19" w:rsidRPr="009D6622" w:rsidRDefault="00E75457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</w:t>
      </w:r>
      <w:r w:rsidR="00421AD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sychomanipulacji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="00421AD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FE5180" w14:textId="043CADF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naruszania dobrego imienia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89624F" w14:textId="6B86133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pomawiania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8D3D21" w14:textId="3885F7E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456ED8F4" w14:textId="4195163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(uporczywego nękania innej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885EACC" w14:textId="2F12FD4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gorszenia 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8D7777" w14:textId="3681183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22CE486" w14:textId="0BE209B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47CFC9" w14:textId="6CA1E02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0FB031A" w14:textId="4D86AB0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do się do autorytetu dydaktycznego, wychowawczego lub moralnego innych osób wchodzących w skład Personelu </w:t>
      </w:r>
      <w:r w:rsidR="0055498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Archidiecezji Krakowskiej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B2AEF2" w14:textId="4649A60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EE6416" w14:textId="7714D36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intryg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828898" w14:textId="39C4DCA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BEF894" w14:textId="07405BF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izolowania 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52F293" w14:textId="715ED1F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ze względu na narodowość, rasę, </w:t>
      </w:r>
      <w:r w:rsidR="0033322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30BCB6" w14:textId="672BECA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tworzenia środowisk o 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C43449" w14:textId="0D3EEA23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faworyzowania i bezzasadnego obdarowywania upominkami lub środkami materialnymi oraz przyjmowania 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16A7C4" w14:textId="0782067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nieuzasadnionych żądań finansowych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2EDC79" w14:textId="311AD16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namawiania 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CCF8BB" w14:textId="0F4F916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nieproporcjonalnego do winy oraz nieprzewidzianego w statutach karania i naznaczania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pozasakramentalnych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pokut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6EF1A2" w14:textId="3AD8D623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388336" w14:textId="150CD10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0E5A4C" w14:textId="0D30661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4AB11D8" w14:textId="23E269F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D8453E" w14:textId="1CDF055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0E510B9" w14:textId="7A6ABED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stawiania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BF61B3" w14:textId="4CCBBF2D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13EE5D" w14:textId="15E8CDA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AC338F" w14:textId="0A44FCB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przewidzianej w prawie tajemnicy duszpasterskiej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B42E39F" w14:textId="799E740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niezgodnego z wewnętrznymi statutami wykluczania z życia wspólnot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0230919" w14:textId="321214B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nieuzasadnionego zobowiązywania do zachowania tajemnicy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B210915" w14:textId="2360231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umniejszania autorytetu przełożonych i opiekunów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662DFE" w14:textId="1AFB7C0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nierespektowania czasu wolnego i odpoczynku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3FF2811" w14:textId="316AE4A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podejmowania kontaktu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024551E" w14:textId="5063C80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przyjmowania niedostosowanego do sytuacji</w:t>
      </w:r>
      <w:r w:rsidR="00747A0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wyzywającego wyglądu zewnętrznego lub podejmowania prowokacyjnych zachowań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CE219F7" w14:textId="28A985F5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90B102B" w14:textId="26E46CA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87809C8" w14:textId="2D6FA5A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1BEE10" w14:textId="2AA4B59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889C53" w14:textId="68C70FD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E2050D" w14:textId="74D00D0B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E8B755" w14:textId="27E2071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pornografię, sceny przemocy lub zachowań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CCE4292" w14:textId="5F7E2D3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DCBD46" w14:textId="76A3073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podszywania się pod innych,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 tym kradzieży tożsamości w rozumieniu art. 190a § 2 k.k.);</w:t>
      </w:r>
    </w:p>
    <w:p w14:paraId="7255DEEC" w14:textId="42B5F192" w:rsidR="00E23F19" w:rsidRPr="009D6622" w:rsidRDefault="006D5933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zasad przetwarzania danych osobowych Małoletnich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="00421AD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560249" w14:textId="2237C88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ukrywania stanu duchownego w złym zamiarze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5A2A2C7" w14:textId="3380BA4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śledzenia połączeń internetowych,</w:t>
      </w:r>
      <w:r w:rsidR="00E5106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 wyłączeniem sytuacji obejmujących wykonywanie zadań wskazanych w rozdziale VII;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4B9A96" w14:textId="0D3B3DA7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danych kontaktowych osób bez zachowania kościelnych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 powszechnie obowiązujących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E7654B8" w14:textId="77777777" w:rsidR="006D5933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 i tajemnicy urzędowej.</w:t>
      </w:r>
    </w:p>
    <w:p w14:paraId="3C9CE3CC" w14:textId="18298E95" w:rsidR="006D5933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s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tosowania przemocy fizycznej i</w:t>
      </w:r>
      <w:r w:rsidR="00B9635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niedozwolonych form kontaktu fizycznego, m.in.:</w:t>
      </w:r>
    </w:p>
    <w:p w14:paraId="69DBD17D" w14:textId="1F8BB312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przekraczania granic intymności fizycznej w postaci podejmowania jakiejkolwiek formy kontaktu cielesnego, o ile nie wymaga tego zdrowie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życie osoby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lub o ile nie jest związane ze zgodnym z liturgią Kościoła sprawowaniem świętych obrzędów oraz przyjętymi społecznie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przez prawo Kościoła godziwymi moralnie obyczajami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009415" w14:textId="77777777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stosowani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jakiejkolwiek przemocy, kar cielesnych i wrogich gestów, </w:t>
      </w:r>
    </w:p>
    <w:p w14:paraId="7E3DC424" w14:textId="77777777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 obowiązującym prawem utrwalani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wizerunku osób, </w:t>
      </w:r>
    </w:p>
    <w:p w14:paraId="229A831B" w14:textId="4D6170B0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umożliwiani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zachę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cania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 dawani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higienę osobistą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CA45730" w14:textId="77777777" w:rsidR="00D2262D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przewożenia osób środkami transportu bez posiadania odpowiednich uprawnień oraz prowadzenia treningu sportowego bez posiadania uprawnień.</w:t>
      </w:r>
    </w:p>
    <w:p w14:paraId="67B17EA3" w14:textId="1B0C154F" w:rsidR="00EB585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</w:t>
      </w:r>
      <w:r w:rsidR="00CA26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ponadto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5427E1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sprawowania sakramentów świętych oraz praktykowania innych rodzajów pobożności i modlitwy poza miejscem i formą przewidzianą do tego w przepisach kościelnych bez zgody właściwego przełożonego;</w:t>
      </w:r>
    </w:p>
    <w:p w14:paraId="7A8AB575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zwielokrotniania i przedłużania spotkań z Małoletnimi oraz organizowania ich poza przyjętym wcześniej harmonogramem zawierającym informacje o czasie i miejscu spotkania bez uzasadnionej potrzeby duszpasterskiej;</w:t>
      </w:r>
    </w:p>
    <w:p w14:paraId="366037B9" w14:textId="0A884AA6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opieki nad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bez posiadania wymaganych do tego kompetencji i umiejętności, bez dopełnienia wymagań, o których mowa w art. 21 Ustawy, a także pozostając pod wpływem alkoholu lub środków odurzających;</w:t>
      </w:r>
    </w:p>
    <w:p w14:paraId="2446958A" w14:textId="25EE03D4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wyciągania wobec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sprawiających trudności wychowawcze konsekwencji dyscyplinarnych nieproporcjonalnych do przewinień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wynikających z ogólnie przyjętych norm psychopedagogicznych;</w:t>
      </w:r>
    </w:p>
    <w:p w14:paraId="42E3A719" w14:textId="5589F444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zapraszania i przyjmowania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w mieszkaniach duchownych, wyłączając spotkania o charakterze rodzinnym, a także te, które są odbywane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 obecności rodziców lub opiekunów prawnych;</w:t>
      </w:r>
    </w:p>
    <w:p w14:paraId="328E4D5D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odbywani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wizyt sam na sam w miejscu zamieszkania i pobytu Małoletniego, wyłączając wizyty o charakterze rodzinnym, wizyty za wiedzą i zgodą rodziców lub opiekunów prawnych oraz wynikające ze spełniania powierzonych zgodnie z prawem obowiązków wychowawczych;</w:t>
      </w:r>
    </w:p>
    <w:p w14:paraId="183AB61D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przewożenia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własnym środkiem transportu poza sytuacją relacji rodzinnych, potrzebą wykonywania zleconych obowiązków wychowawczych, posiadania pisemnej zgody rodziców lub opiekunów prawnych lub poza okolicznościami wymagającymi ochrony życia lub zdrowia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ałoletniego;</w:t>
      </w:r>
    </w:p>
    <w:p w14:paraId="1F693B66" w14:textId="123949D3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uprawiania 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 indywidualnych form sportu i rekreacji, jeśli 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jest to związane z oficjalnie prowadzonym treningiem sportowym lub 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występuje za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pisemną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zgodą rodziców bądź opiekunów prawnych;</w:t>
      </w:r>
    </w:p>
    <w:p w14:paraId="231868C3" w14:textId="6AC809D0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zobowiązywania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do zachowania tajemnicy poza wypadkiem tajemnicy spowiedzi lub innym przewidzianym w prawie;</w:t>
      </w:r>
      <w:r w:rsidR="00B402C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77B6DC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prowadzenia rozmów na tematy związane z dojrzewaniem i płciowością lub doświadczeniami w tej dziedzinie, wykraczających poza przewidziane dla danego wieku zatwierdzone programy edukacyjne, wychowawcze i formacyjne, a także poza potrzebą wynikającą z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warunków sprawowania sakramentu pokuty z zachowaniem właściwych norm;</w:t>
      </w:r>
    </w:p>
    <w:p w14:paraId="5DAF14B3" w14:textId="1FDAB74A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dzielenia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się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 wiedzą o własnych doświadczeniach w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dziedzinie seksualności, a także zachowań aspołecznych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stanowiących wykroczenia przeciw prawu kanonicznemu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państwowemu;</w:t>
      </w:r>
    </w:p>
    <w:p w14:paraId="20B9FDC2" w14:textId="1575A431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osób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do podjęcia wobec innych osób czynności zabronionych 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niniejszymi Standardami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A48B014" w14:textId="7DEB7080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utrwalania wizerunku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bez zgody ich rodziców bądź opiekunów prawnych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poza wypadkami przewidzianymi w prawie,</w:t>
      </w:r>
    </w:p>
    <w:p w14:paraId="7197B65F" w14:textId="048912CE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poza wypadkiem zagrożenia zdrowia lub życia asystowania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ałoletnim w ich czynnościach natury osobistej, a także o ile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 jest w stanie obyć się bez ich pomocy;</w:t>
      </w:r>
    </w:p>
    <w:p w14:paraId="643C42CF" w14:textId="1DA04FD4" w:rsidR="00D2262D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uniemożliwiania rodzicom i opiekunom prawnym wglądu w treści oraz formy pracy duszpasterskiej i wychowawczej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ałoletnimi.</w:t>
      </w:r>
    </w:p>
    <w:p w14:paraId="76DBF967" w14:textId="11106F6B" w:rsidR="00E8786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korespondencji z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Małoletnim:</w:t>
      </w:r>
    </w:p>
    <w:p w14:paraId="6FFBEE6F" w14:textId="77777777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uzyskiwania indywidualnych adresów i numerów telefonu Małoletnich bez zgody ich rodziców bądź opiekunów prawnych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EF708A5" w14:textId="23D7E079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ałoletniego do ukrywania bądź kasowania zawartości korespondencji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6136035" w14:textId="74587B4A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udostępniania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bez ważnej przyczyny osobistych środków komunikacji, takich jak połączenia internetowe, telefony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urządzenia mobilne,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itp.</w:t>
      </w:r>
    </w:p>
    <w:p w14:paraId="405EA8EC" w14:textId="427C9A33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bez 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uzasadnionej przyczyny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zbyt częstych kontaktów korespondencyjnych z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Małoletnimi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A832D25" w14:textId="3A9D3821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tematów związanych z dziedzinami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pozostającymi w sprzeczności z nauką kościoła katolickiego, niedostosowanymi do wieku i dojrzałości Małoletnich</w:t>
      </w:r>
      <w:r w:rsidR="00176E98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5679BE3" w14:textId="1916DDF9" w:rsidR="00D2262D" w:rsidRPr="009D6622" w:rsidRDefault="0047167B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odejmowani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kontaktów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w godzinach późnowieczornych i wczesnorannych, poza wypadkiem zagrożenia zdrowia lub życia bądź posiadania zgody rodziców lub opiekunów prawnych.</w:t>
      </w:r>
    </w:p>
    <w:p w14:paraId="75F5F139" w14:textId="7B427DF9"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Stawianie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przez 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zgodnych co do treści i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formy z powszechnie obowiązującymi przepisami prawa, metod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pedagogiczn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ymi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nauką Kościoła Katolickiego, a także przedstawianie możliwych konsekwencji braku zastosowania się do postawionych wymagań, nie stanowi zachowania niedozwolonego w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2-3, 8-9, 21, 24. </w:t>
      </w:r>
    </w:p>
    <w:p w14:paraId="7734210C" w14:textId="1570F20E"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Wykonywanie przez Personel </w:t>
      </w:r>
      <w:r w:rsidR="00EA1BD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zgodnych z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powszechnie obowiązującymi przepisami prawa obowiązków związanych z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opieką nad Małoletnimi, nie stanowi zachowania niedozwolonego w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11, 14, 24, 33-34.</w:t>
      </w:r>
    </w:p>
    <w:p w14:paraId="333C3F98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96065F0" w14:textId="77777777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Wymogi dotyczące bezpiecznych relacji między </w:t>
      </w:r>
      <w:r w:rsidR="006E440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ałoletnimi</w:t>
      </w:r>
    </w:p>
    <w:p w14:paraId="7233791B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BBA079B" w14:textId="417DDF11" w:rsidR="00BB7EB4" w:rsidRPr="009D6622" w:rsidRDefault="006E4409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tak organizować działalność na rzecz Małoletnich, aby minimalizować wszelkie ryzyka zaistnienia sytuacji, mogących zagrozić bezpieczeństwu Małoletni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 W</w:t>
      </w:r>
      <w:r w:rsidR="00B9635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szczególności</w:t>
      </w:r>
      <w:r w:rsidR="00B1072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AC29674" w14:textId="054DEC3C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pozostawiać Małoletni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powierzon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opiece bez nadzoru;</w:t>
      </w:r>
    </w:p>
    <w:p w14:paraId="4612D57A" w14:textId="57184EB5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tolerować lub pozostawiać bez reakcji niedozwolonych lub niewłaściwych zachowań Małolet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niego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wobec innych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6E0DAFD2" w14:textId="755CF7CF" w:rsidR="00C7331E" w:rsidRPr="009D6622" w:rsidRDefault="004B556D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zachowywać szczególną troskę wobec potrzeb Małoletnich z</w:t>
      </w:r>
      <w:r w:rsidR="00B9635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niepełnosprawnością lub szczególnymi potrzebami edukacyjnymi</w:t>
      </w:r>
      <w:r w:rsidR="00C7331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1E1EEFEC" w14:textId="275F81B3" w:rsidR="00B1072F" w:rsidRPr="009D6622" w:rsidRDefault="00B1072F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Małoletni, uczestnicząc w działalności prowadzonej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rzecz, powin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ien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23E6E21D" w14:textId="77777777"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zapoznać się w Wersją Skróconą niniejszych Standardów;</w:t>
      </w:r>
    </w:p>
    <w:p w14:paraId="6B7D40E8" w14:textId="0490A7D8"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bezwzględnie przestrzegać poleceń 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o ile są 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zgodne z prawem;</w:t>
      </w:r>
    </w:p>
    <w:p w14:paraId="3F300456" w14:textId="79757F8F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przestrzegać warunków stawianych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związanych z je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j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działalnością;</w:t>
      </w:r>
    </w:p>
    <w:p w14:paraId="30231B0E" w14:textId="727A1E9F" w:rsidR="00C7331E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zachowywać kulturę osobistą i przestrzegać zasad współżycia społeczn</w:t>
      </w:r>
      <w:r w:rsidR="00C40DE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go w relacjach z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innymi Małoletnimi.</w:t>
      </w:r>
    </w:p>
    <w:p w14:paraId="4DD1AA5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F7FFB81" w14:textId="0F235E8B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korzystania z urządzeń elektronicznych z dostępem do sieci Internet 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oraz </w:t>
      </w:r>
      <w:r w:rsidR="009E51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procedury ochrony Małoletnich przed treściami szkodliwymi i zagrożeniami w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sieci Internet oraz utrwalonymi w innej formie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BE07D65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E377D83" w14:textId="7A488040" w:rsidR="00BB7EB4" w:rsidRPr="009D6622" w:rsidRDefault="008324AD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Urządzenia elektroniczne z dostępem do sieci Internet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stanowiące własność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 udostępniane 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Małoletnim,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powinny być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wyposażone w 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zabezpieczenia chroniące</w:t>
      </w:r>
      <w:r w:rsidR="00361EB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je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0780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przed złośliwym oprogramowaniem</w:t>
      </w:r>
      <w:r w:rsidR="00E24BA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oraz dostępem do treści szkodliwych dla Małoletnich.</w:t>
      </w:r>
    </w:p>
    <w:p w14:paraId="51D6BAC5" w14:textId="554D09F9"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Parafia</w:t>
      </w:r>
      <w:r w:rsidR="00D519AA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zapewnia dostęp do sieci Internet za pośrednictwem operatora oferującego </w:t>
      </w:r>
      <w:r w:rsidR="00BA274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bezpieczny, uwierzytelniany </w:t>
      </w:r>
      <w:r w:rsidR="00BA2740" w:rsidRPr="009D6622">
        <w:rPr>
          <w:rFonts w:ascii="Garamond" w:hAnsi="Garamond" w:cs="Arial"/>
          <w:sz w:val="20"/>
          <w:szCs w:val="20"/>
        </w:rPr>
        <w:t>do niego dostęp.</w:t>
      </w:r>
    </w:p>
    <w:p w14:paraId="35C7E98A" w14:textId="0B1D8D36"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Parafia</w:t>
      </w:r>
      <w:r w:rsidR="00A70F5C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podejmuje działania zabezpieczające Małole</w:t>
      </w:r>
      <w:r w:rsidR="00A70F5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tnich przed dostępem do treści w sieci Internet, które mogą stanowić zagrożenie dla ich prawidłowego rozwoju.</w:t>
      </w:r>
    </w:p>
    <w:p w14:paraId="00D0D142" w14:textId="10514CD8" w:rsidR="001722E6" w:rsidRPr="009D6622" w:rsidRDefault="00A70F5C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 urządzeniach elektronicznych z dostępem do sieci Internet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stanowiących własność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powinno być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instal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owane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 aktualiz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owane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oprogramowanie zabezpieczające.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zachęca 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Małoletnich, korzystających z prywatnych urządzeń z dostępem do sieci Internet,</w:t>
      </w:r>
      <w:r w:rsidR="009517D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do używania ich w sposób bezpieczny i korzystania z narzędzi chroniących przed cyberprzestępczością.</w:t>
      </w:r>
    </w:p>
    <w:p w14:paraId="0F726972" w14:textId="6898D254" w:rsidR="001722E6" w:rsidRPr="009D6622" w:rsidRDefault="0047167B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Procedura ochrony Małoletnich przed treściami szkodliwymi i zagrożeniami w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sieci Internet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9163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A43B1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F3102A" w14:textId="250A6A2F" w:rsidR="00791633" w:rsidRPr="009D6622" w:rsidRDefault="00765BCA" w:rsidP="009D6622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Procedura ochrony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przed treściami szkodliwymi i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zagrożeniami utrwalonymi w formie innej niż w sieci Internet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0D5248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BFDE78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9C678D0" w14:textId="08A8C624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Zachowania niedozwolone </w:t>
      </w:r>
      <w:r w:rsidR="00806B35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ałoletnich wobec siebie i wobec </w:t>
      </w:r>
      <w:r w:rsidR="00353D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ersonelu </w:t>
      </w:r>
      <w:r w:rsidR="003056F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6E158785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AFCEFDA" w14:textId="4BD4833B" w:rsidR="00BB7EB4" w:rsidRPr="009D6622" w:rsidRDefault="00D508B6" w:rsidP="009D6622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Małoletni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w czasie korzystania z działalności organizowanej na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 przez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bezwzględnie zabrania się:</w:t>
      </w:r>
    </w:p>
    <w:p w14:paraId="648A65D2" w14:textId="227C1651" w:rsidR="00BC6307" w:rsidRPr="009D6622" w:rsidRDefault="00BC6307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amania powszechnie obowiązujących przepisów prawa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prawa kanonicznego, niniejszych Standardów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regulaminów korzystania z</w:t>
      </w:r>
      <w:r w:rsidR="007115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przestrzeni, w których realizowana jest działalność na rzecz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innych regulacji wewnętrznych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z którymi Małoletni zosta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zapoznan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C710B26" w14:textId="1C57532C" w:rsidR="00B57CF2" w:rsidRPr="009D6622" w:rsidRDefault="00B6209A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używania ubioru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lub ozdób w sposób mogący 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zagraża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ć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zdrowiu lub życiu Małoletniego lub osób postronnych;</w:t>
      </w:r>
    </w:p>
    <w:p w14:paraId="07C56CD3" w14:textId="67BCA0F5"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ubierania się w sposób nieadekwatny do okoliczności,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 tym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3BECA116" w14:textId="698BB79D"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wyzywający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polegający na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nadmiern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wyeksponowani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części ciała;</w:t>
      </w:r>
    </w:p>
    <w:p w14:paraId="7FEC98F0" w14:textId="71209E7A"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wskazujący na przynależność do</w:t>
      </w:r>
      <w:r w:rsidR="006F105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grup lub subkultur aprobujących styl życia niezgodny z prawem, nauką Kościoła i zasadami współżycia społecznego lub aprobujący działalność takich grup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32B4281F" w14:textId="77777777"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 xml:space="preserve">posiadania niebezpiecznych lub niezabezpieczonych narzędzi, mogących być źródłem przypadkowego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lub celowego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zranienia;</w:t>
      </w:r>
    </w:p>
    <w:p w14:paraId="44740DB2" w14:textId="77777777"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pozostawiania mienia prywatnego Małoletniego bez nadzoru;</w:t>
      </w:r>
    </w:p>
    <w:p w14:paraId="5D1F85A3" w14:textId="5C184ED2"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palenia tytoniu, papierosów elektronicznych oraz innych substancji o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podobnym charakterze; </w:t>
      </w:r>
    </w:p>
    <w:p w14:paraId="666D372B" w14:textId="586D3D11"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spożywania alkoholu, zażywania substancji psychoaktywnych oraz innych substancji o podobnym charakterze;</w:t>
      </w:r>
    </w:p>
    <w:p w14:paraId="333E36BD" w14:textId="64E5FECF" w:rsidR="000A13BE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przebywania w stanie nietrzeźwości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odurzenia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4C6B8AA" w14:textId="1CDC2392"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niestosowania się do zgodnych z prawem poleceń Personelu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06A740F5" w14:textId="00579462" w:rsidR="00E51064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rozpowszechniania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wśród innych Małoletnich treści szkodliwych i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narażania ich na inne zagrożenia;</w:t>
      </w:r>
    </w:p>
    <w:p w14:paraId="59739965" w14:textId="0FD69D4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psychomanipulacji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 innych Małoletnich; </w:t>
      </w:r>
    </w:p>
    <w:p w14:paraId="42D09FD8" w14:textId="3B63970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dobrego imienia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90E760" w14:textId="53AE411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pomawiania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0939C5" w14:textId="6A7CF4A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przeciwko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5EFA29FC" w14:textId="62AFDFA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 (uporczywego nękania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3E298635" w14:textId="1389A29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gorszenia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0E7B0A" w14:textId="5E29C96B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931C06" w14:textId="0487E3C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EA719E0" w14:textId="52DB5CF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B987E6B" w14:textId="1C78A70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się do autorytetu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 lub Personelu Archidiecezji Krakowskiej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43692C2" w14:textId="6A7BABE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na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A8E5AF" w14:textId="02875A5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6802FCF" w14:textId="684D2A5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izolowania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innego Małoletn</w:t>
      </w:r>
      <w:r w:rsidR="0072795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od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grupy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EB6EBBF" w14:textId="1C1735A5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ze względu na narodowość, rasę,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A7EC62C" w14:textId="66F6E3A0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tworzenia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innymi Małoletnimi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środowisk o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8539E9" w14:textId="1AA0740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bezzasadnego obdarowywania upominkami lub środkami materialnymi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E0B74C3" w14:textId="045A3D5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8B43DD" w14:textId="69E1AB3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1B76C20" w14:textId="075D3BDB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4BBBE66" w14:textId="519EFA6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184206D" w14:textId="631A07B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DCD979" w14:textId="4C11F72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78FFC1A" w14:textId="05EEF8DD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stawiania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C7691B" w14:textId="6836F0D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180DB9" w14:textId="3D32647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D32EAC" w14:textId="7777777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nieuzasadnionego zobowiązywania do zachowania tajemnicy; </w:t>
      </w:r>
    </w:p>
    <w:p w14:paraId="13B26CBB" w14:textId="78C3BD2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umniejszania autorytetu przełożonych i opiekunów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3F02103C" w14:textId="614D70F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nierespektowania czasu wolnego i odpoczynku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Parafii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D35A084" w14:textId="2B24EEA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kontaktu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lub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innym Małoletnim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5BD62D" w14:textId="1F928D9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wyzywającego wyglądu zewnętrznego lub podejmowania prowokacyjnych zachowań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734373D" w14:textId="42B06DB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381685" w14:textId="74D2328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674F5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7C4D3B7" w14:textId="017AB7F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 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FB06CC" w14:textId="2DC2136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40887E" w14:textId="6425D514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C10F15" w14:textId="46FD987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6C7325" w14:textId="5B003A3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erotyczne, pornografię, sceny przemocy lub zachowań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78A161A" w14:textId="7EAE195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7EBE1B" w14:textId="1A8E2B6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podszywania się pod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w tym kradzieży tożsamości w rozumieniu art. 190a § 2 k.k.;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5009C5" w14:textId="1419F55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śledzenia połączeń internetowych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lub innego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1D939D11" w14:textId="4AFD325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danych kontaktowych osób bez zachowania kościelnych i państwowych 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FD4821" w14:textId="77777777" w:rsidR="00B96441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</w:t>
      </w:r>
      <w:r w:rsidR="00B9644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9C4E140" w14:textId="09C180AB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przekraczania granic intymności fizycznej w postaci podejmowania jakiejkolwiek formy kontaktu cielesnego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Małoletnim, o ile nie wymaga tego zdrowie i życie osoby, oraz przyjętymi społecznie i przez prawo Kościoła godziwymi moralnie obyczajami; </w:t>
      </w:r>
    </w:p>
    <w:p w14:paraId="6101FDC2" w14:textId="48D62630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stosowania jakiejkolwiek przemocy, kar cielesnych i wrogich gestów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470ED72" w14:textId="11BCED3E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niezgodnego z obowiązującym prawem utrwalania wizerunku osób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51EC75" w14:textId="77777777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umożliwiania oraz zachęcania i dawania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higienę osobistą. </w:t>
      </w:r>
    </w:p>
    <w:p w14:paraId="30E90744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C88F78" w14:textId="71957BFA" w:rsidR="00765BCA" w:rsidRPr="009D6622" w:rsidRDefault="00492ED4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861235F" w14:textId="77777777" w:rsidR="0022722D" w:rsidRPr="009D6622" w:rsidRDefault="0022722D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196DBF6" w14:textId="77777777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Odpowiedzialność 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za naruszenie Standardów</w:t>
      </w:r>
    </w:p>
    <w:p w14:paraId="53814E4C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2A5A2F6" w14:textId="271E24EE" w:rsidR="00BB7EB4" w:rsidRPr="009D6622" w:rsidRDefault="003056FD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może, wobec Małoletniego, który naruszył obowiązki wynikające z niniejszych Standardów, zaprzestać prowadzenia działalności na jego rzecz. W takiej sytuacji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wzywa rodzica lub opiekuna prawnego Małoletniego i przekazuje mu Małoletniego informując o przyczynie podjęcia takiego działania. W zależności od charakteru konkretnej działalności prowadzonej na rzecz Małoletniego przez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niezależnie od powyższego zobowiązany jest dopełnić również innych obowiązków, wynikających z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regulaminów lub umów dotyczących danej działalności.</w:t>
      </w:r>
    </w:p>
    <w:p w14:paraId="476979AE" w14:textId="412F0780" w:rsidR="002C574E" w:rsidRPr="009D6622" w:rsidRDefault="00F532D6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Jeżeli naruszenie przez Małoletniego obowiązków wynikających z niniejszych Standardów stanowi jednocześnie naruszenie powszechnie obowiązujących przepisów prawa,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zobowiązan</w:t>
      </w:r>
      <w:r w:rsidR="00064AE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jest 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współpracować z właściwymi organami państwowymi i kościelnymi.</w:t>
      </w:r>
    </w:p>
    <w:p w14:paraId="346DD88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518CED1" w14:textId="48754797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EC80440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A468994" w14:textId="314BA830" w:rsidR="00CB3553" w:rsidRPr="009D6622" w:rsidRDefault="00492ED4" w:rsidP="009D662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CB355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F18D5D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6CFB813" w14:textId="51DED3F6" w:rsidR="00176F5C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79D5821F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F5ADD8C" w14:textId="43CA1DB0" w:rsidR="00844F91" w:rsidRPr="009D6622" w:rsidRDefault="00492ED4" w:rsidP="009D662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844F91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2C069D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AA86E24" w14:textId="340D4F8F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Osoby odpowiedzialne za przyjmowanie zgłoszeń o zdarzeniach zagrażających </w:t>
      </w:r>
      <w:r w:rsidR="001360A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ałoletniemu i udzielanie mu wsparcia</w:t>
      </w:r>
      <w:r w:rsidR="001B3A9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a także odpowiedzialne za realizację procedur określonych w rozdziałach XIV i XV</w:t>
      </w:r>
    </w:p>
    <w:p w14:paraId="4A960E2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CCF6655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Osobą odpowiedzialną za przyjmowanie zgłoszeń, o których mowa w rozdziale XI, udzielanie wsparcia, o którym mowa w rozdziale XII, przyjmowanie zgłoszeń o innych zdarzeniach zagrażających Małoletniemu, a także za realizację procedur określonych w rozdziałach XIV i XV, jest osoba zajmująca stanowisko Delegata do spraw Ochrony Dzieci i Młodzieży w Archidiecezji Krakowskiej. </w:t>
      </w:r>
    </w:p>
    <w:p w14:paraId="6B95CC94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 razie nieobecności osoby wskazanej w ust. 1, jest ona zastępowania przez osobę zajmującą stanowisko Delegatki do spraw Ochrony Dzieci i Młodzieży w Archidiecezji Krakowskiej.</w:t>
      </w:r>
    </w:p>
    <w:p w14:paraId="6CD633C9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Osoba wskazana w ust. 1 wykonuje swoje zadania wraz z osobą wskazaną w ust. 2, w szczególności może powierzyć jej prowadzenie sprawy, która ze względu na swoją specyfikę wymaga prowadzenia przez osobę tej samej płci, co pokrzywdzony Małoletni. </w:t>
      </w:r>
    </w:p>
    <w:p w14:paraId="708DA71E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Dane kontaktowe osób wskazanych w ust. 1:</w:t>
      </w:r>
    </w:p>
    <w:p w14:paraId="09FDDA13" w14:textId="77777777" w:rsidR="007C0E30" w:rsidRPr="009D6622" w:rsidRDefault="00000000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8" w:history="1">
        <w:r w:rsidR="007C0E30" w:rsidRPr="009D662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  <w14:ligatures w14:val="none"/>
          </w:rPr>
          <w:t>delegat.ochronadziecka@diecezja.pl</w:t>
        </w:r>
      </w:hyperlink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telefon: 724 150 800;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ab/>
      </w:r>
    </w:p>
    <w:p w14:paraId="28F6BEEA" w14:textId="6F56DC66" w:rsidR="001360A9" w:rsidRPr="009D6622" w:rsidRDefault="00000000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9" w:history="1">
        <w:r w:rsidR="007C0E30" w:rsidRPr="009D662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  <w14:ligatures w14:val="none"/>
          </w:rPr>
          <w:t>delegatka.ochronadziecka@diecezja.pl</w:t>
        </w:r>
      </w:hyperlink>
      <w:r w:rsidR="007C0E3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, telefon: 512 339 339</w:t>
      </w:r>
      <w:r w:rsidR="00421D0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ab/>
      </w:r>
    </w:p>
    <w:p w14:paraId="2C4D1DC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57C67EF" w14:textId="2DBCADE6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30AC1357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64F500C" w14:textId="26C74DF0" w:rsidR="009A696A" w:rsidRPr="009D6622" w:rsidRDefault="00492ED4" w:rsidP="009D662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6BBEC14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00A0110" w14:textId="0572E97F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6AD779E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3C8DC9C" w14:textId="465BC5E6" w:rsidR="00BB7EB4" w:rsidRPr="009D6622" w:rsidRDefault="00492ED4" w:rsidP="009D662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D345C5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CC85F10" w14:textId="2EBD3E60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Sposób dokumentowania i zasady przechowywania ujawnionych lub zgłoszonych incydentów lub zdarzeń zagrażających dobru </w:t>
      </w:r>
      <w:r w:rsidR="00421D0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ałoletniego</w:t>
      </w:r>
    </w:p>
    <w:p w14:paraId="4DF3A547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F1C287D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Osoba wskazana w rozdziale XIII gromadzi i przechowuje dokumentację związaną z danym przypadkiem krzywdzenia i realizacją planu wsparcia w czasie jego realizacji. Po zakończeniu realizacji wsparcia, dokumentacja jest przekazywana do Kancelarii Kurii Metropolitalnej (ul. Franciszkańska 3 w Krakowie) i wraz ze wszystkimi dokumentami dotyczącymi sprawy tam przechowywana z upoważnienia Parafii. Dokumentacja przechowywania jest w postaci papierowej i obejmuje w szczególności:</w:t>
      </w:r>
    </w:p>
    <w:p w14:paraId="664A165B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Zawiadomienie, o którym mowa rozdziale XI;</w:t>
      </w:r>
    </w:p>
    <w:p w14:paraId="43487DD2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Informację o kwalifikacji zdarzenia, o której mowa w rozdziale XII ust. 1;</w:t>
      </w:r>
    </w:p>
    <w:p w14:paraId="4F0FB62F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Plan wsparcia, o którym mowa w rozdziale XII ust. 2;</w:t>
      </w:r>
    </w:p>
    <w:p w14:paraId="28CCFB33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Kopię zawiadomienia, o którym mowa w rozdziale XII ust. 3;</w:t>
      </w:r>
    </w:p>
    <w:p w14:paraId="5ACD8A00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Informację o realizacji planu, o którym mowa w rozdziale XII ust. 2;</w:t>
      </w:r>
    </w:p>
    <w:p w14:paraId="1A33FDDD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Kopie zawiadomień wraz z dowodami złożenia, kierowanych do organów i sądów, o których mowa w rozdziałach XIV i XV;</w:t>
      </w:r>
    </w:p>
    <w:p w14:paraId="579ED549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Wszelką korespondencję z rodzicami lub opiekunami Małoletniego, związaną z danym przypadkiem krzywdzenia.</w:t>
      </w:r>
    </w:p>
    <w:p w14:paraId="03692EBC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Postanowienia ust. 1 stosuje się odpowiednio do gromadzenia i przechowywania dokumentacji związanej z innymi incydentami lub zdarzeniami zagrażającymi dobru Małoletniego.</w:t>
      </w:r>
    </w:p>
    <w:p w14:paraId="75329445" w14:textId="7777777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Parafia ma obowiązek przechowywania dokumentacji wskazanej w ust. 1 i 2 pod wskazanym adresem, zgodnie z obowiązującymi przepisami prawa państwowego i kanonicznego. </w:t>
      </w:r>
    </w:p>
    <w:p w14:paraId="1B307206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C93065B" w14:textId="185416A8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1F67910D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0E59E937" w14:textId="36553471" w:rsidR="0077711A" w:rsidRPr="009D6622" w:rsidRDefault="00492ED4" w:rsidP="009D662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D163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0E21C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5339ED3" w14:textId="2D0A4DF1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860C6F6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3BDC20E" w14:textId="0BACD073" w:rsidR="00EF1E93" w:rsidRPr="009D6622" w:rsidRDefault="00EF1E93" w:rsidP="009D662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20809E56" w14:textId="77777777" w:rsidR="00EF1E93" w:rsidRPr="009D6622" w:rsidRDefault="00EF1E93" w:rsidP="009D6622">
      <w:pPr>
        <w:pStyle w:val="Akapitzlist"/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188D2527" w14:textId="3A03E39E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9D6FAF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34A1D4" w14:textId="64B2FFEC" w:rsidR="00F27EFD" w:rsidRPr="009D6622" w:rsidRDefault="00EF1E93" w:rsidP="009D662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F27E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C312E5C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5CC726F" w14:textId="090E47CA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i sposób udostępniania rodzicom lub opiekunom prawnym lub faktycznym 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oraz 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, a także Personelowi </w:t>
      </w:r>
      <w:r w:rsidR="008B5D0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 do zaznajomienia się z nimi i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ich stosowania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; wersja skrócona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tandardów.</w:t>
      </w:r>
    </w:p>
    <w:p w14:paraId="6F4F058E" w14:textId="77777777" w:rsidR="00354D82" w:rsidRPr="009D6622" w:rsidRDefault="00354D82" w:rsidP="009D6622">
      <w:pPr>
        <w:spacing w:line="276" w:lineRule="auto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D7B1DE2" w14:textId="77777777" w:rsidR="002B1481" w:rsidRDefault="005E4934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Niniejsze Standardy udostępnianie są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 wersji pełnej na stronie internetowej:</w:t>
      </w:r>
      <w:r w:rsidR="00EF2F35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EF2F35" w:rsidRPr="00EF2F35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www.chramcowki.pl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w wersji papierowej, w</w:t>
      </w:r>
      <w:r w:rsidR="00535AE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Kancelarii Parafialnej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budynku pod adrese</w:t>
      </w:r>
      <w:r w:rsidR="002B1481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m: </w:t>
      </w:r>
    </w:p>
    <w:p w14:paraId="459514BE" w14:textId="04BEF9A0" w:rsidR="00354D82" w:rsidRPr="009D6622" w:rsidRDefault="002B1481" w:rsidP="002B1481">
      <w:pPr>
        <w:pStyle w:val="Akapitzlist"/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2B1481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Pr="002B1481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Chramcówki</w:t>
      </w:r>
      <w:proofErr w:type="spellEnd"/>
      <w:r w:rsidRPr="002B1481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19 34-500 Zakopane</w:t>
      </w:r>
      <w:r w:rsid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.</w:t>
      </w:r>
      <w:r w:rsidR="005E493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Informację w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5E493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tym zakresie (przez podanie odnośnika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zamieszczenie stosownej klauzuli</w:t>
      </w:r>
      <w:r w:rsidR="005E493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) zamieszcza się również we wszelkich ogłoszeniach o konkretnych przedsięwzięciach, realizowanych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5E493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 rzecz Małoletnich, formularzach zgłoszeniowych, regulaminach, umowach itp.</w:t>
      </w:r>
    </w:p>
    <w:p w14:paraId="0349961E" w14:textId="77777777" w:rsidR="0077711A" w:rsidRPr="009D6622" w:rsidRDefault="000C6102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Wersja skrócona Standardów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stanowi Załącznik nr 1 do niniejszych Standardów.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10AF40" w14:textId="6AE99848" w:rsidR="005123C6" w:rsidRPr="009D6622" w:rsidRDefault="0077711A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 xml:space="preserve">Wersja skrócona Standardów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udostępniana jest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 stronie internetowej</w:t>
      </w:r>
      <w:r w:rsidR="000C6102" w:rsidRPr="002B1481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: </w:t>
      </w:r>
      <w:r w:rsidR="002B1481" w:rsidRPr="002B1481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www.chramcowki.pl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oraz w wersji papierowej, we wszystkich lokalach, gdzie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prowadzi działalność na rzecz Małoletnich w rozumieniu Ustawy.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 również przekazywać wydruki wersji skróconej Standardów Małoletnim oraz ich rodzicom lub opiekunom prawnym i innym osobom w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zależności od zgłoszonych lub powstałych potrzeb.</w:t>
      </w:r>
    </w:p>
    <w:p w14:paraId="5020067D" w14:textId="3950BE04" w:rsidR="000C6102" w:rsidRPr="009D6622" w:rsidRDefault="00EF1E93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A5CAE4" w14:textId="77777777" w:rsidR="00020997" w:rsidRPr="009D6622" w:rsidRDefault="00020997" w:rsidP="009D6622">
      <w:pPr>
        <w:spacing w:line="276" w:lineRule="auto"/>
        <w:rPr>
          <w:rFonts w:ascii="Garamond" w:hAnsi="Garamond" w:cs="Arial"/>
          <w:sz w:val="20"/>
          <w:szCs w:val="20"/>
        </w:rPr>
      </w:pPr>
    </w:p>
    <w:sectPr w:rsidR="00020997" w:rsidRPr="009D662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56781" w14:textId="77777777" w:rsidR="00B1484E" w:rsidRDefault="00B1484E" w:rsidP="003C1775">
      <w:r>
        <w:separator/>
      </w:r>
    </w:p>
  </w:endnote>
  <w:endnote w:type="continuationSeparator" w:id="0">
    <w:p w14:paraId="3DDCA9BF" w14:textId="77777777" w:rsidR="00B1484E" w:rsidRDefault="00B1484E" w:rsidP="003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595680329"/>
      <w:docPartObj>
        <w:docPartGallery w:val="Page Numbers (Bottom of Page)"/>
        <w:docPartUnique/>
      </w:docPartObj>
    </w:sdtPr>
    <w:sdtContent>
      <w:p w14:paraId="3B0B1204" w14:textId="6407F7EB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43331D3" w14:textId="77777777" w:rsidR="00473378" w:rsidRDefault="00473378" w:rsidP="004733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460147257"/>
      <w:docPartObj>
        <w:docPartGallery w:val="Page Numbers (Bottom of Page)"/>
        <w:docPartUnique/>
      </w:docPartObj>
    </w:sdtPr>
    <w:sdtContent>
      <w:p w14:paraId="56E893B2" w14:textId="60D7EEC3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4498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9150835" w14:textId="77777777" w:rsidR="00473378" w:rsidRDefault="00473378" w:rsidP="004733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46D3" w14:textId="77777777" w:rsidR="00B1484E" w:rsidRDefault="00B1484E" w:rsidP="003C1775">
      <w:r>
        <w:separator/>
      </w:r>
    </w:p>
  </w:footnote>
  <w:footnote w:type="continuationSeparator" w:id="0">
    <w:p w14:paraId="71EF11AE" w14:textId="77777777" w:rsidR="00B1484E" w:rsidRDefault="00B1484E" w:rsidP="003C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040"/>
    <w:multiLevelType w:val="hybridMultilevel"/>
    <w:tmpl w:val="6504B4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722C4"/>
    <w:multiLevelType w:val="hybridMultilevel"/>
    <w:tmpl w:val="9C18E5D6"/>
    <w:lvl w:ilvl="0" w:tplc="8DC6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780"/>
    <w:multiLevelType w:val="multilevel"/>
    <w:tmpl w:val="6414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D20B4"/>
    <w:multiLevelType w:val="hybridMultilevel"/>
    <w:tmpl w:val="B578701A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04D9190D"/>
    <w:multiLevelType w:val="hybridMultilevel"/>
    <w:tmpl w:val="8556B1F4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875"/>
    <w:multiLevelType w:val="hybridMultilevel"/>
    <w:tmpl w:val="A998AF4C"/>
    <w:lvl w:ilvl="0" w:tplc="F6C80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918A7"/>
    <w:multiLevelType w:val="hybridMultilevel"/>
    <w:tmpl w:val="26525E7A"/>
    <w:lvl w:ilvl="0" w:tplc="867E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831"/>
    <w:multiLevelType w:val="multilevel"/>
    <w:tmpl w:val="112C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8183B"/>
    <w:multiLevelType w:val="hybridMultilevel"/>
    <w:tmpl w:val="D4264FA0"/>
    <w:lvl w:ilvl="0" w:tplc="1116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7261"/>
    <w:multiLevelType w:val="hybridMultilevel"/>
    <w:tmpl w:val="4D3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525"/>
    <w:multiLevelType w:val="hybridMultilevel"/>
    <w:tmpl w:val="2CF294A8"/>
    <w:lvl w:ilvl="0" w:tplc="8218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6B98"/>
    <w:multiLevelType w:val="hybridMultilevel"/>
    <w:tmpl w:val="8556B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0F3F"/>
    <w:multiLevelType w:val="multilevel"/>
    <w:tmpl w:val="3A0A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32AFA"/>
    <w:multiLevelType w:val="hybridMultilevel"/>
    <w:tmpl w:val="F6AEFA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556"/>
    <w:multiLevelType w:val="multilevel"/>
    <w:tmpl w:val="53847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54C11"/>
    <w:multiLevelType w:val="hybridMultilevel"/>
    <w:tmpl w:val="893A1D32"/>
    <w:lvl w:ilvl="0" w:tplc="10584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E2764"/>
    <w:multiLevelType w:val="hybridMultilevel"/>
    <w:tmpl w:val="597679AC"/>
    <w:lvl w:ilvl="0" w:tplc="E51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44A3"/>
    <w:multiLevelType w:val="hybridMultilevel"/>
    <w:tmpl w:val="45844A52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C0D2D"/>
    <w:multiLevelType w:val="multilevel"/>
    <w:tmpl w:val="58CCD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78AC"/>
    <w:multiLevelType w:val="multilevel"/>
    <w:tmpl w:val="3ECED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40C1E"/>
    <w:multiLevelType w:val="hybridMultilevel"/>
    <w:tmpl w:val="8EF84D12"/>
    <w:lvl w:ilvl="0" w:tplc="ED1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7980"/>
    <w:multiLevelType w:val="multilevel"/>
    <w:tmpl w:val="0846C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A046E"/>
    <w:multiLevelType w:val="hybridMultilevel"/>
    <w:tmpl w:val="41BAC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72361"/>
    <w:multiLevelType w:val="hybridMultilevel"/>
    <w:tmpl w:val="20EA2D2C"/>
    <w:lvl w:ilvl="0" w:tplc="8E0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5A1B"/>
    <w:multiLevelType w:val="hybridMultilevel"/>
    <w:tmpl w:val="BF9674F8"/>
    <w:lvl w:ilvl="0" w:tplc="5BF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56BD"/>
    <w:multiLevelType w:val="hybridMultilevel"/>
    <w:tmpl w:val="C7A69E2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62594048"/>
    <w:multiLevelType w:val="hybridMultilevel"/>
    <w:tmpl w:val="66C0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83E41"/>
    <w:multiLevelType w:val="hybridMultilevel"/>
    <w:tmpl w:val="25B861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3570"/>
    <w:multiLevelType w:val="hybridMultilevel"/>
    <w:tmpl w:val="D94E3DEC"/>
    <w:lvl w:ilvl="0" w:tplc="E46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9BDCF12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C61AB"/>
    <w:multiLevelType w:val="hybridMultilevel"/>
    <w:tmpl w:val="C87261B4"/>
    <w:lvl w:ilvl="0" w:tplc="C6DE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DEE"/>
    <w:multiLevelType w:val="multilevel"/>
    <w:tmpl w:val="2DC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765FD"/>
    <w:multiLevelType w:val="hybridMultilevel"/>
    <w:tmpl w:val="3DFE88D8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23A93"/>
    <w:multiLevelType w:val="hybridMultilevel"/>
    <w:tmpl w:val="3214952E"/>
    <w:lvl w:ilvl="0" w:tplc="D0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249CE"/>
    <w:multiLevelType w:val="hybridMultilevel"/>
    <w:tmpl w:val="BA5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13445">
    <w:abstractNumId w:val="9"/>
  </w:num>
  <w:num w:numId="2" w16cid:durableId="1965115909">
    <w:abstractNumId w:val="16"/>
  </w:num>
  <w:num w:numId="3" w16cid:durableId="1232351050">
    <w:abstractNumId w:val="5"/>
  </w:num>
  <w:num w:numId="4" w16cid:durableId="1315797773">
    <w:abstractNumId w:val="31"/>
  </w:num>
  <w:num w:numId="5" w16cid:durableId="1299073658">
    <w:abstractNumId w:val="13"/>
  </w:num>
  <w:num w:numId="6" w16cid:durableId="1927571756">
    <w:abstractNumId w:val="15"/>
  </w:num>
  <w:num w:numId="7" w16cid:durableId="594825745">
    <w:abstractNumId w:val="2"/>
  </w:num>
  <w:num w:numId="8" w16cid:durableId="2090956215">
    <w:abstractNumId w:val="19"/>
  </w:num>
  <w:num w:numId="9" w16cid:durableId="1998996090">
    <w:abstractNumId w:val="7"/>
  </w:num>
  <w:num w:numId="10" w16cid:durableId="1176771855">
    <w:abstractNumId w:val="22"/>
  </w:num>
  <w:num w:numId="11" w16cid:durableId="530800357">
    <w:abstractNumId w:val="20"/>
  </w:num>
  <w:num w:numId="12" w16cid:durableId="723330616">
    <w:abstractNumId w:val="34"/>
  </w:num>
  <w:num w:numId="13" w16cid:durableId="353926113">
    <w:abstractNumId w:val="23"/>
  </w:num>
  <w:num w:numId="14" w16cid:durableId="1511068924">
    <w:abstractNumId w:val="26"/>
  </w:num>
  <w:num w:numId="15" w16cid:durableId="1975018313">
    <w:abstractNumId w:val="0"/>
  </w:num>
  <w:num w:numId="16" w16cid:durableId="299767639">
    <w:abstractNumId w:val="3"/>
  </w:num>
  <w:num w:numId="17" w16cid:durableId="806750875">
    <w:abstractNumId w:val="6"/>
  </w:num>
  <w:num w:numId="18" w16cid:durableId="440343237">
    <w:abstractNumId w:val="21"/>
  </w:num>
  <w:num w:numId="19" w16cid:durableId="1199270544">
    <w:abstractNumId w:val="10"/>
  </w:num>
  <w:num w:numId="20" w16cid:durableId="116068467">
    <w:abstractNumId w:val="27"/>
  </w:num>
  <w:num w:numId="21" w16cid:durableId="638001289">
    <w:abstractNumId w:val="24"/>
  </w:num>
  <w:num w:numId="22" w16cid:durableId="1295789064">
    <w:abstractNumId w:val="25"/>
  </w:num>
  <w:num w:numId="23" w16cid:durableId="588152452">
    <w:abstractNumId w:val="11"/>
  </w:num>
  <w:num w:numId="24" w16cid:durableId="597907948">
    <w:abstractNumId w:val="30"/>
  </w:num>
  <w:num w:numId="25" w16cid:durableId="1728146264">
    <w:abstractNumId w:val="1"/>
  </w:num>
  <w:num w:numId="26" w16cid:durableId="2028214612">
    <w:abstractNumId w:val="17"/>
  </w:num>
  <w:num w:numId="27" w16cid:durableId="1608082815">
    <w:abstractNumId w:val="29"/>
  </w:num>
  <w:num w:numId="28" w16cid:durableId="1155494605">
    <w:abstractNumId w:val="33"/>
  </w:num>
  <w:num w:numId="29" w16cid:durableId="932324041">
    <w:abstractNumId w:val="4"/>
  </w:num>
  <w:num w:numId="30" w16cid:durableId="411708445">
    <w:abstractNumId w:val="8"/>
  </w:num>
  <w:num w:numId="31" w16cid:durableId="1133250694">
    <w:abstractNumId w:val="12"/>
  </w:num>
  <w:num w:numId="32" w16cid:durableId="1007440926">
    <w:abstractNumId w:val="32"/>
  </w:num>
  <w:num w:numId="33" w16cid:durableId="479885248">
    <w:abstractNumId w:val="28"/>
  </w:num>
  <w:num w:numId="34" w16cid:durableId="1196389369">
    <w:abstractNumId w:val="18"/>
  </w:num>
  <w:num w:numId="35" w16cid:durableId="278925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F7"/>
    <w:rsid w:val="0000143F"/>
    <w:rsid w:val="00002E9D"/>
    <w:rsid w:val="0000546B"/>
    <w:rsid w:val="00015C83"/>
    <w:rsid w:val="00020997"/>
    <w:rsid w:val="0003380F"/>
    <w:rsid w:val="00033D4D"/>
    <w:rsid w:val="00034065"/>
    <w:rsid w:val="00054EA9"/>
    <w:rsid w:val="00064AE5"/>
    <w:rsid w:val="000667AD"/>
    <w:rsid w:val="000812CF"/>
    <w:rsid w:val="00082F25"/>
    <w:rsid w:val="000A086D"/>
    <w:rsid w:val="000A13BE"/>
    <w:rsid w:val="000B1337"/>
    <w:rsid w:val="000C6102"/>
    <w:rsid w:val="000D5248"/>
    <w:rsid w:val="000E2973"/>
    <w:rsid w:val="00125D6E"/>
    <w:rsid w:val="001265FF"/>
    <w:rsid w:val="00132905"/>
    <w:rsid w:val="001360A9"/>
    <w:rsid w:val="00137040"/>
    <w:rsid w:val="0015114B"/>
    <w:rsid w:val="00170587"/>
    <w:rsid w:val="001722E6"/>
    <w:rsid w:val="001743D5"/>
    <w:rsid w:val="0017469D"/>
    <w:rsid w:val="00174CB7"/>
    <w:rsid w:val="00176E98"/>
    <w:rsid w:val="00176F5C"/>
    <w:rsid w:val="00187CD0"/>
    <w:rsid w:val="00193319"/>
    <w:rsid w:val="001A09ED"/>
    <w:rsid w:val="001A5B10"/>
    <w:rsid w:val="001B3A9F"/>
    <w:rsid w:val="001B43A7"/>
    <w:rsid w:val="001C15FC"/>
    <w:rsid w:val="001C4FBB"/>
    <w:rsid w:val="001E16B9"/>
    <w:rsid w:val="001F3812"/>
    <w:rsid w:val="001F567B"/>
    <w:rsid w:val="002224DB"/>
    <w:rsid w:val="002250E4"/>
    <w:rsid w:val="0022722D"/>
    <w:rsid w:val="00235330"/>
    <w:rsid w:val="00245C27"/>
    <w:rsid w:val="00265E44"/>
    <w:rsid w:val="0026616A"/>
    <w:rsid w:val="002828CE"/>
    <w:rsid w:val="00295C9D"/>
    <w:rsid w:val="002B1481"/>
    <w:rsid w:val="002C574E"/>
    <w:rsid w:val="00300A9B"/>
    <w:rsid w:val="003056FD"/>
    <w:rsid w:val="0031081C"/>
    <w:rsid w:val="0031768E"/>
    <w:rsid w:val="00322E42"/>
    <w:rsid w:val="003264AF"/>
    <w:rsid w:val="00333224"/>
    <w:rsid w:val="00335E9E"/>
    <w:rsid w:val="00341D44"/>
    <w:rsid w:val="0034460B"/>
    <w:rsid w:val="00353D0F"/>
    <w:rsid w:val="00354D82"/>
    <w:rsid w:val="00361EBA"/>
    <w:rsid w:val="00365F4D"/>
    <w:rsid w:val="00373DD2"/>
    <w:rsid w:val="003801A1"/>
    <w:rsid w:val="003847C0"/>
    <w:rsid w:val="003865EC"/>
    <w:rsid w:val="003A7BFA"/>
    <w:rsid w:val="003B34C3"/>
    <w:rsid w:val="003C1775"/>
    <w:rsid w:val="003D163C"/>
    <w:rsid w:val="003D255F"/>
    <w:rsid w:val="003D6DCB"/>
    <w:rsid w:val="003E23D3"/>
    <w:rsid w:val="003F6A79"/>
    <w:rsid w:val="00407805"/>
    <w:rsid w:val="00421AD1"/>
    <w:rsid w:val="00421D00"/>
    <w:rsid w:val="004236D0"/>
    <w:rsid w:val="004251FF"/>
    <w:rsid w:val="0047167B"/>
    <w:rsid w:val="00473378"/>
    <w:rsid w:val="004866F9"/>
    <w:rsid w:val="00492ED4"/>
    <w:rsid w:val="00495BB0"/>
    <w:rsid w:val="004A0C84"/>
    <w:rsid w:val="004B0648"/>
    <w:rsid w:val="004B556D"/>
    <w:rsid w:val="004C1B1A"/>
    <w:rsid w:val="004D0B5B"/>
    <w:rsid w:val="004F4A52"/>
    <w:rsid w:val="005123C6"/>
    <w:rsid w:val="00525EAC"/>
    <w:rsid w:val="00527B05"/>
    <w:rsid w:val="00535AE0"/>
    <w:rsid w:val="0055498D"/>
    <w:rsid w:val="005563ED"/>
    <w:rsid w:val="00560AE3"/>
    <w:rsid w:val="00561340"/>
    <w:rsid w:val="0058510F"/>
    <w:rsid w:val="0058719E"/>
    <w:rsid w:val="00587875"/>
    <w:rsid w:val="005932F7"/>
    <w:rsid w:val="005B5632"/>
    <w:rsid w:val="005C7799"/>
    <w:rsid w:val="005D1931"/>
    <w:rsid w:val="005D50E0"/>
    <w:rsid w:val="005D62F7"/>
    <w:rsid w:val="005D7F9A"/>
    <w:rsid w:val="005E4934"/>
    <w:rsid w:val="005E7465"/>
    <w:rsid w:val="005F3068"/>
    <w:rsid w:val="005F6A5E"/>
    <w:rsid w:val="0060772D"/>
    <w:rsid w:val="00617645"/>
    <w:rsid w:val="006374B1"/>
    <w:rsid w:val="00642594"/>
    <w:rsid w:val="00642B7F"/>
    <w:rsid w:val="00644986"/>
    <w:rsid w:val="00647325"/>
    <w:rsid w:val="00670B9C"/>
    <w:rsid w:val="00671F6B"/>
    <w:rsid w:val="00674F5C"/>
    <w:rsid w:val="00684198"/>
    <w:rsid w:val="006A0954"/>
    <w:rsid w:val="006B417E"/>
    <w:rsid w:val="006B542E"/>
    <w:rsid w:val="006C2367"/>
    <w:rsid w:val="006C425F"/>
    <w:rsid w:val="006D467C"/>
    <w:rsid w:val="006D5933"/>
    <w:rsid w:val="006D7592"/>
    <w:rsid w:val="006E4409"/>
    <w:rsid w:val="006F1059"/>
    <w:rsid w:val="007115F2"/>
    <w:rsid w:val="00725731"/>
    <w:rsid w:val="0072795B"/>
    <w:rsid w:val="00732757"/>
    <w:rsid w:val="00736375"/>
    <w:rsid w:val="00736D6B"/>
    <w:rsid w:val="00746736"/>
    <w:rsid w:val="00747A03"/>
    <w:rsid w:val="00765BCA"/>
    <w:rsid w:val="0077711A"/>
    <w:rsid w:val="00786790"/>
    <w:rsid w:val="00791633"/>
    <w:rsid w:val="0079467B"/>
    <w:rsid w:val="007B7D01"/>
    <w:rsid w:val="007C0E30"/>
    <w:rsid w:val="007C5D5F"/>
    <w:rsid w:val="007D1DA3"/>
    <w:rsid w:val="007D79A4"/>
    <w:rsid w:val="00806B35"/>
    <w:rsid w:val="008156A6"/>
    <w:rsid w:val="00815B71"/>
    <w:rsid w:val="008302AC"/>
    <w:rsid w:val="008324AD"/>
    <w:rsid w:val="00842C92"/>
    <w:rsid w:val="00842DA2"/>
    <w:rsid w:val="008434AE"/>
    <w:rsid w:val="00844F91"/>
    <w:rsid w:val="00873F1C"/>
    <w:rsid w:val="008741AE"/>
    <w:rsid w:val="00881999"/>
    <w:rsid w:val="0088526C"/>
    <w:rsid w:val="00893818"/>
    <w:rsid w:val="008A0FD9"/>
    <w:rsid w:val="008A12AB"/>
    <w:rsid w:val="008B5D0B"/>
    <w:rsid w:val="008B6B93"/>
    <w:rsid w:val="008C28C5"/>
    <w:rsid w:val="008C76D9"/>
    <w:rsid w:val="008F516A"/>
    <w:rsid w:val="008F7B1C"/>
    <w:rsid w:val="009059EB"/>
    <w:rsid w:val="00906AC5"/>
    <w:rsid w:val="00930360"/>
    <w:rsid w:val="009317EB"/>
    <w:rsid w:val="009517DE"/>
    <w:rsid w:val="0096261D"/>
    <w:rsid w:val="00966466"/>
    <w:rsid w:val="00974D30"/>
    <w:rsid w:val="009A696A"/>
    <w:rsid w:val="009D2E53"/>
    <w:rsid w:val="009D6622"/>
    <w:rsid w:val="009E13D1"/>
    <w:rsid w:val="009E1BA6"/>
    <w:rsid w:val="009E515E"/>
    <w:rsid w:val="009F2406"/>
    <w:rsid w:val="00A07E41"/>
    <w:rsid w:val="00A11F37"/>
    <w:rsid w:val="00A27D21"/>
    <w:rsid w:val="00A43B1D"/>
    <w:rsid w:val="00A66A00"/>
    <w:rsid w:val="00A70F5C"/>
    <w:rsid w:val="00AB7933"/>
    <w:rsid w:val="00AC412B"/>
    <w:rsid w:val="00AE09E5"/>
    <w:rsid w:val="00AE1725"/>
    <w:rsid w:val="00B010BA"/>
    <w:rsid w:val="00B028A5"/>
    <w:rsid w:val="00B035AC"/>
    <w:rsid w:val="00B1072F"/>
    <w:rsid w:val="00B1484E"/>
    <w:rsid w:val="00B203F0"/>
    <w:rsid w:val="00B402CA"/>
    <w:rsid w:val="00B5525E"/>
    <w:rsid w:val="00B57CF2"/>
    <w:rsid w:val="00B61C1F"/>
    <w:rsid w:val="00B6209A"/>
    <w:rsid w:val="00B70105"/>
    <w:rsid w:val="00B72358"/>
    <w:rsid w:val="00B741FF"/>
    <w:rsid w:val="00B9635F"/>
    <w:rsid w:val="00B96441"/>
    <w:rsid w:val="00BA2740"/>
    <w:rsid w:val="00BA5F90"/>
    <w:rsid w:val="00BB435E"/>
    <w:rsid w:val="00BB7EB4"/>
    <w:rsid w:val="00BC6307"/>
    <w:rsid w:val="00BE0F4E"/>
    <w:rsid w:val="00BE4D39"/>
    <w:rsid w:val="00C06DAC"/>
    <w:rsid w:val="00C37EE1"/>
    <w:rsid w:val="00C40DEB"/>
    <w:rsid w:val="00C7331E"/>
    <w:rsid w:val="00C9780B"/>
    <w:rsid w:val="00CA266A"/>
    <w:rsid w:val="00CB1371"/>
    <w:rsid w:val="00CB1C55"/>
    <w:rsid w:val="00CB3553"/>
    <w:rsid w:val="00CB4438"/>
    <w:rsid w:val="00CC64B4"/>
    <w:rsid w:val="00D00AB3"/>
    <w:rsid w:val="00D0212F"/>
    <w:rsid w:val="00D07B26"/>
    <w:rsid w:val="00D222C6"/>
    <w:rsid w:val="00D2262D"/>
    <w:rsid w:val="00D340B9"/>
    <w:rsid w:val="00D406A5"/>
    <w:rsid w:val="00D41A16"/>
    <w:rsid w:val="00D42617"/>
    <w:rsid w:val="00D45301"/>
    <w:rsid w:val="00D508B6"/>
    <w:rsid w:val="00D519AA"/>
    <w:rsid w:val="00D73481"/>
    <w:rsid w:val="00D84952"/>
    <w:rsid w:val="00D87C0C"/>
    <w:rsid w:val="00D960B1"/>
    <w:rsid w:val="00DB2711"/>
    <w:rsid w:val="00DC5042"/>
    <w:rsid w:val="00DE2A43"/>
    <w:rsid w:val="00E23F19"/>
    <w:rsid w:val="00E24BA1"/>
    <w:rsid w:val="00E3190A"/>
    <w:rsid w:val="00E378F9"/>
    <w:rsid w:val="00E51064"/>
    <w:rsid w:val="00E61089"/>
    <w:rsid w:val="00E6605D"/>
    <w:rsid w:val="00E75457"/>
    <w:rsid w:val="00E80B4A"/>
    <w:rsid w:val="00E87869"/>
    <w:rsid w:val="00E90708"/>
    <w:rsid w:val="00EA1BDE"/>
    <w:rsid w:val="00EB5859"/>
    <w:rsid w:val="00EC375D"/>
    <w:rsid w:val="00EE2F89"/>
    <w:rsid w:val="00EF1E93"/>
    <w:rsid w:val="00EF2F35"/>
    <w:rsid w:val="00F04645"/>
    <w:rsid w:val="00F14D89"/>
    <w:rsid w:val="00F20852"/>
    <w:rsid w:val="00F27EFD"/>
    <w:rsid w:val="00F44FC4"/>
    <w:rsid w:val="00F532D6"/>
    <w:rsid w:val="00F57D02"/>
    <w:rsid w:val="00F817AE"/>
    <w:rsid w:val="00FB5617"/>
    <w:rsid w:val="00FB5A77"/>
    <w:rsid w:val="00FD5375"/>
    <w:rsid w:val="00FE7CAB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0088"/>
  <w15:docId w15:val="{3396D68A-2E8C-4E9F-AD68-4D7810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8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8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9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35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4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4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0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2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85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06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5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1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73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18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34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2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61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.ochronadziecka@diecezj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legatka.ochronadziecka@diecez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8E113-9C77-4E61-A64F-54DA804D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3652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Pyzik</dc:creator>
  <cp:keywords/>
  <dc:description/>
  <cp:lastModifiedBy>dmdario34@gmail.com</cp:lastModifiedBy>
  <cp:revision>2</cp:revision>
  <cp:lastPrinted>2024-08-08T09:33:00Z</cp:lastPrinted>
  <dcterms:created xsi:type="dcterms:W3CDTF">2024-08-14T15:04:00Z</dcterms:created>
  <dcterms:modified xsi:type="dcterms:W3CDTF">2024-08-14T15:04:00Z</dcterms:modified>
</cp:coreProperties>
</file>